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D69E" w14:textId="77777777" w:rsidR="005E319E" w:rsidRDefault="005E319E" w:rsidP="00B36F9B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</w:pPr>
      <w:r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  <w:t>Watchfield Village Hall</w:t>
      </w:r>
    </w:p>
    <w:p w14:paraId="101736AC" w14:textId="4FB71EA7" w:rsidR="00D817A9" w:rsidRPr="00D817A9" w:rsidRDefault="00D817A9" w:rsidP="00B36F9B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</w:pPr>
      <w:r w:rsidRPr="00D817A9"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  <w:t>Health and Safety Policy</w:t>
      </w:r>
    </w:p>
    <w:p w14:paraId="659913D6" w14:textId="75989DD3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Reg.​ ​Charity​ ​No.​ ​117</w:t>
      </w:r>
      <w:r w:rsidR="005E319E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3096</w:t>
      </w:r>
    </w:p>
    <w:p w14:paraId="3C9AF127" w14:textId="1D765170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Health​ ​and​ ​Safety​ ​Policy​ ​for​ ​</w:t>
      </w:r>
      <w:r w:rsidR="005E319E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Watchfield</w:t>
      </w: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​ ​Village​ ​Hall​ ​CIO</w:t>
      </w:r>
    </w:p>
    <w:p w14:paraId="1F223B0A" w14:textId="44788D2A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The​ ​Health,​ ​Safety​ ​and​ ​Welfare​ ​of​ ​all​ ​those​ ​managing,​ ​using​ ​and​ ​visiting​ ​</w:t>
      </w:r>
      <w:r w:rsidR="005E319E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Watchfield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​Village​ ​Hall​ ​is paramount​ ​at​ ​all​ ​times.</w:t>
      </w:r>
    </w:p>
    <w:p w14:paraId="7F3FA840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As​ ​trustees​ ​of​ ​the​ ​charity​ ​and​ ​as​ ​managers​ ​of​ ​non-domestic​ ​premises,​ ​the​ ​trustees​ ​recognise​ ​and​ ​accept their​ ​general​ ​duties​ ​under​ ​The​ ​Health​ ​and​ ​Safety​ ​at​ ​Work​ ​Act​ ​1974​ ​and​ ​The​ ​Management​ ​of​ ​Health​ ​and Safety​ ​at​ ​Work​ ​Regulations​ ​1992​ ​to​ ​ensure​ ​that​ ​the​ ​premises​ ​are​ ​safe​ ​and​ ​that​ ​risks​ ​are​ ​assessed​ ​and managed,​ ​so​ ​far​ ​as​ ​is​ ​reasonably​ ​practicable.</w:t>
      </w:r>
    </w:p>
    <w:p w14:paraId="4826933D" w14:textId="7AEB94AB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The​ ​policy​ ​of​ ​the​ ​trustees​ ​is​ ​to​ ​take​ ​reasonably​ ​practicable​ ​measures​ ​in​ ​relation​ ​to​ ​the​ ​management​ ​of </w:t>
      </w:r>
      <w:r w:rsidR="005E319E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Watchfield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​Village​ ​Hall​ ​to​ ​comply​ ​with​ ​all​ ​legislative​ ​requirements​ ​and​ ​codes​ ​of​ ​practice​ ​relating​ ​to​ ​the duties​ ​which​ ​it​ ​has​ ​in​ ​order​ ​to:</w:t>
      </w:r>
    </w:p>
    <w:p w14:paraId="0AEB6BE5" w14:textId="10C602C3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● provide​ ​healthy​ ​and​ ​safe​ ​working​ ​conditions</w:t>
      </w:r>
      <w:r w:rsidR="005E319E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,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​equipment​ ​and​ ​systems​ ​for​ ​our​ ​Committee Members​ ​and​ ​Hirers;</w:t>
      </w:r>
    </w:p>
    <w:p w14:paraId="0496F6C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● keep​ ​the​ ​Village​ ​Hall​ ​and​ ​equipment​ ​in​ ​a​ ​safe​ ​condition​ ​for​ ​all​ ​users;</w:t>
      </w:r>
    </w:p>
    <w:p w14:paraId="2E85E7D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● provide​ ​all​ ​necessary​ ​support​ ​and​ ​information​ ​to​ ​Hall​ ​users,​ ​hirers​ ​and​ ​outside​ ​contractors.</w:t>
      </w:r>
    </w:p>
    <w:p w14:paraId="621B074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The​ ​trustees​ ​will​ ​work​ ​in​ ​the​ ​furtherance​ ​of​ ​these​ ​aims​ ​by:</w:t>
      </w:r>
    </w:p>
    <w:p w14:paraId="41F229A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a)​ ​​ ​identifying​ ​and​ ​assessing​ ​risks;</w:t>
      </w:r>
    </w:p>
    <w:p w14:paraId="0234816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b)​ ​​ ​recording​ ​assessments​ ​and​ ​regularly​ ​reviewing​ ​them;</w:t>
      </w:r>
    </w:p>
    <w:p w14:paraId="3354F37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c)​ ​​ ​eliminating​ ​or​ ​controlling​ ​risks;</w:t>
      </w:r>
    </w:p>
    <w:p w14:paraId="5D0C9B5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d)​ ​​ ​monitoring​ ​compliance​ ​and​ ​work​ ​conditions;</w:t>
      </w:r>
    </w:p>
    <w:p w14:paraId="47AFF5D4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e)​ ​​ ​establishing​ ​a​ ​clear,​ ​sensible​ ​and​ ​practical​ ​safety​ ​organisation​ ​and​ ​arrangements.</w:t>
      </w:r>
    </w:p>
    <w:p w14:paraId="447699B6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 xml:space="preserve">DUTIES </w:t>
      </w:r>
    </w:p>
    <w:p w14:paraId="14F3B0D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All​ ​trustees,​ ​hirers,​ ​contractors​ ​and​ ​users​ ​of​ ​the​ ​hall​ ​are​ ​expected​ ​to​ ​recognise​ ​and​ ​accept​ ​their​ ​duties:</w:t>
      </w:r>
    </w:p>
    <w:p w14:paraId="63D3D3C9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a)​ ​​ ​to​ ​follow​ ​health​ ​and​ ​safety​ ​instructions​ ​and​ ​to​ ​report​ ​dangers;</w:t>
      </w:r>
    </w:p>
    <w:p w14:paraId="5070C240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b)​ ​​ ​to​ ​take​ ​reasonable​ ​care​ ​for​ ​the​ ​health​ ​and​ ​safety​ ​of​ ​themselves​ ​and​ ​other​ ​persons​ ​who ​​may​ ​be​ ​affected​ ​by​ ​their​ ​acts​ ​and​ ​omissions;</w:t>
      </w:r>
    </w:p>
    <w:p w14:paraId="10D8F13D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lastRenderedPageBreak/>
        <w:t>c)​ ​​ ​as​ ​regards​ ​any​ ​duty​ ​imposed​ ​on​ ​the​ ​trustees,​ ​to​ ​co-operate​ ​so​ ​far​ ​as​ ​is​ ​necessary,​ ​to ​enable​ ​that​ ​duty​ ​to​ ​be​ ​performed​ ​or​ ​complied​ ​with.</w:t>
      </w:r>
    </w:p>
    <w:p w14:paraId="6DAB586C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ORGANISATION</w:t>
      </w:r>
    </w:p>
    <w:p w14:paraId="616C07F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General​ ​Responsibilities:</w:t>
      </w:r>
    </w:p>
    <w:p w14:paraId="087A7BC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i)​ ​​ ​All​ ​persons​ ​have​ ​responsibility​ ​for​ ​ensuring​ ​that​ ​their​ ​actions​ ​do​ ​not​ ​compromise​ ​the​ ​health​ ​and safety​ ​of​ ​themselves​ ​or​ ​any​ ​other​ ​person​ ​on​ ​the​ ​premises.</w:t>
      </w:r>
    </w:p>
    <w:p w14:paraId="5DEA599A" w14:textId="04226BA1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ii)​ ​​ ​Anyone​ ​who​ ​observes​ ​a​ ​practice​ ​or​ ​potential​ ​hazard ​that​ ​could​ ​compromise​ ​the​ ​health​ ​and safety​ ​of​ ​any​ ​person​ ​has​ ​the​ ​responsibility​ ​to​ ​act​ ​to​ ​remove​ ​such​ ​danger​ ​and​ ​further​ ​to​ ​report such​ ​incidents​ ​in​ ​the​ ​Incident​ ​Book​ ​for​ ​the​ ​attention​ ​of​ ​the​ ​trustees.</w:t>
      </w:r>
    </w:p>
    <w:p w14:paraId="027C558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iii)​ ​​ ​Any​ ​person​ ​noticing​ ​potentially​ ​hazardous,​ ​broken​ ​or​ ​ineffective​ ​equipment​ ​has​ ​the responsibility​ ​to​ ​remove​ ​such​ ​equipment​ ​from​ ​use​ ​immediately,​ ​to​ ​draw​ ​attention​ ​to​ ​defects​ ​by the​ ​use​ ​of​ ​appropriate​ ​means​ ​(e.g.​ ​a​ ​warning​ ​label)​ ​and​ ​to​ ​note​ ​such​ ​action​ ​in​ ​the​ ​Incident​ ​Book for​ ​the​ ​attention​ ​of​ ​the​ ​trustees.</w:t>
      </w:r>
    </w:p>
    <w:p w14:paraId="76E98A5B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Hirers​ ​are​ ​responsible​ ​for:</w:t>
      </w:r>
    </w:p>
    <w:p w14:paraId="786DCA5B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i)​ ​​ ​complying​ ​with​ ​all​ ​conditions​ ​of​ ​hire,​ ​as​ ​set​ ​out​ ​in​ ​the​ ​Standard​ ​Conditions​ ​of​ ​Hire​ ​and,​ ​if applicable,​ ​Hiring​ ​Agreement,​ ​and​ ​for​ ​ensuring​ ​that​ ​their​ ​organisation/party​ ​conducts​ ​its​ ​activities in​ ​line​ ​with​ ​such​ ​conditions,​ ​particularly​ ​in​ ​respect​ ​of​ ​compliance​ ​with​ ​all​ ​safety​ ​requirements​ ​and safety​ ​notices.​ ​Hirers​ ​may​ ​have​ ​responsibilities​ ​above​ ​and​ ​beyond​ ​these​ ​with​ ​regard​ ​to​ ​insurance and​ ​statutory​ ​requirements​ ​relating​ ​to​ ​their​ ​particular​ ​organisation/activity;</w:t>
      </w:r>
    </w:p>
    <w:p w14:paraId="26F8FB39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ii)​ ​​ ​ensuring​ ​familiarity​ ​with​ ​fire​ ​safety​ ​checks​ ​(e.g.​ ​keeping​ ​fire​ ​exits​ ​clear)​ ​and​ ​evacuation procedures;</w:t>
      </w:r>
    </w:p>
    <w:p w14:paraId="38CA7E6B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iii)​ ​​ ​designating​ ​a​ ​responsible​ ​person​ ​at​ ​each​ ​hiring/event​ ​who​ ​will​ ​take​ ​charge​ ​of​ ​evacuation​ ​in case​ ​of​ ​emergency;</w:t>
      </w:r>
    </w:p>
    <w:p w14:paraId="4B609800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iv)​ ​​ ​ensuring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​that​ ​highly​ ​flammable​ ​substances​ ​are​ ​not​ ​brought​ ​into​ ​or​ ​used​ ​in​ ​any​ ​part​ ​of​ ​the premises;</w:t>
      </w:r>
      <w:bookmarkStart w:id="0" w:name="_GoBack"/>
      <w:bookmarkEnd w:id="0"/>
    </w:p>
    <w:p w14:paraId="53B41CA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v)​ ​​ ​seeking​ ​the​ ​consent​ ​of​ ​the​ ​trustees​ ​before​ ​erecting​ ​any​ ​internal​ ​decorations​ ​that​ ​may​ ​contain combustible​ ​materials​ ​and​ ​ensuring​ ​that​ ​any​ ​allowed​ ​decorations​ ​are​ ​not​ ​placed​ ​near​ ​light​ ​fittings or​ ​heaters;</w:t>
      </w:r>
    </w:p>
    <w:p w14:paraId="3FBB2428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checking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​that,​ ​if​ ​any​ ​portable​ ​electrical​ ​equipment​ ​is​ ​brought​ ​onto​ ​the​ ​premises,​ ​it​ ​is​ ​safe​ ​for use/has​ ​been​ ​P.A.T.​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tested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.</w:t>
      </w:r>
    </w:p>
    <w:p w14:paraId="0966D9F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Contractors​ ​are​ ​responsible​ ​for:</w:t>
      </w:r>
    </w:p>
    <w:p w14:paraId="6C457B43" w14:textId="77777777" w:rsidR="004F1846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safe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​ ​working​ ​practices​ ​in​ ​respect​ ​of​ ​themselves​ ​and​ ​their​ ​employees​ ​and​ ​for​ ​meeting​ ​their statutory​ ​obligations​ ​with​ ​regard​ ​to​ ​Health​ ​&amp;​ ​Safety​ ​legislation​ ​and​ ​Public​ ​Liability​ ​Insurance; </w:t>
      </w:r>
    </w:p>
    <w:p w14:paraId="6EC3B8FC" w14:textId="77777777" w:rsidR="004F1846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having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​ ​regard​ ​to​ ​the​ ​safety​ ​of​ ​hall​ ​users​ ​when​ ​working​ ​on​ ​the​ ​premises​ ​and/or​ ​in​ ​respect​ ​of anything​ ​left/stored​ ​on​ ​the​ ​premises; </w:t>
      </w:r>
    </w:p>
    <w:p w14:paraId="49C3A9FF" w14:textId="4096A84F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lastRenderedPageBreak/>
        <w:t>iii)​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advising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​the​ ​trustees​ ​of​ ​any​ ​flammable​ ​or​ ​toxic​ ​substances​ ​that​ ​may​ ​be​ ​used​ ​in​ ​the​ ​course​ ​of work​ ​on​ ​the​ ​premises.</w:t>
      </w:r>
    </w:p>
    <w:p w14:paraId="725D855C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The​ ​trustees​ ​are​ ​responsible​ ​for:</w:t>
      </w:r>
    </w:p>
    <w:p w14:paraId="08D1FF94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ensuring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​that​ ​all​ ​trustees,​ ​hirers,​ ​contractors​ ​and​ ​users​ ​of​ ​the​ ​Hall​ ​are​ ​aware​ ​of​ ​the​ ​Health​ ​&amp; ​ Safety​ ​Policy</w:t>
      </w:r>
    </w:p>
    <w:p w14:paraId="7B468CA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ensuring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​that​ ​the​ ​Health​ ​and​ ​Safety​ ​Policy​ ​is​ ​fully​ ​implemented;</w:t>
      </w:r>
    </w:p>
    <w:p w14:paraId="435ACE92" w14:textId="77777777" w:rsidR="004F1846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monitoring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​compliance​ ​with​ ​Health​ ​and​ ​Safety​ ​guidelines;</w:t>
      </w:r>
    </w:p>
    <w:p w14:paraId="5C8E01B6" w14:textId="0DB38784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iv)​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regularly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​assessing​ ​and​ ​reviewing​ ​risks​ ​and​ ​recording​ ​such​ ​risks;</w:t>
      </w:r>
    </w:p>
    <w:p w14:paraId="4EE47B7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v)​ ​​ ​keeping​ ​an​ ​’Incident​ ​Book’​ ​in​ ​which​ ​any​ ​incidents​ ​or​ ​actions​ ​that​ ​have,​ ​or​ ​might​ ​have, ​affected​ ​the​ ​health​ ​and​ ​safety​ ​of​ ​any​ ​person​ ​may​ ​be​ ​reported​ ​and​ ​in​ ​which​ ​any​ ​defective ​or​ ​broken​ ​equipment​ ​may​ ​be​ ​noted;</w:t>
      </w:r>
    </w:p>
    <w:p w14:paraId="2E611743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taking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​such​ ​action​ ​as​ ​may​ ​be​ ​necessary​ ​to​ ​rectify​ ​the​ ​situation,​ ​to​ ​correct​ ​faults​ ​or​ ​to ​​arrange​ ​repair​ ​of​ ​equipment​ ​to​ ​ensure​ ​health​ ​and​ ​safety​ ​and​ ​noting​ ​such​ ​action;</w:t>
      </w:r>
    </w:p>
    <w:p w14:paraId="5DC6446C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vii)​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making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​such​ ​arrangements​ ​and​ ​releasing​ ​such​ ​funds​ ​as​ ​may​ ​be​ ​necessary​ ​to​ ​assist​ ​in​ ​the ​​implementation​ ​of​ ​this​ ​Policy;</w:t>
      </w:r>
    </w:p>
    <w:p w14:paraId="1A3BD05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viii)​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making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​such​ ​representations​ ​to​ ​trustees,​ ​hirers,​ ​contractors​ ​and​ ​users​ ​of  ​​the​ ​hall,​ ​as​ ​may​ ​be​ ​necessary​ ​to​ ​ensure​ ​their​ ​cooperation​ ​with​ ​Health​ ​and​ ​Safety​ ​Policy, particularly​ ​with​ ​regard​ ​to​ ​their​ ​actions​ ​and​ ​activities​ ​while​ ​on​ ​the​ ​premises;</w:t>
      </w:r>
    </w:p>
    <w:p w14:paraId="03B4125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ix)​ ​​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cooperating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​with​ ​hirers,​ ​contractors​ ​and​ ​users​ ​of​ ​the​ ​Hall​ ​in​ ​pursuance​ ​of​ ​Health​ ​and ​​Safety​ ​requirements.</w:t>
      </w:r>
    </w:p>
    <w:p w14:paraId="27487AC6" w14:textId="3FB2A8B4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All​ ​hirers​ ​will​ ​be​ ​expected​ ​to​ ​read​ ​through​ ​the​ ​whole​ ​of​ ​the​ ​Standard​ ​Conditions​ ​of​ ​Hire​ ​and​ ​sign​ ​the hiring​ ​form​ ​as​ ​evidence​ ​that​ ​they​ ​agree​ ​and​ ​accept​ ​these​ ​conditions.​ ​The​ ​hiring​ ​conditions​ ​will​ ​inform​ ​all hirers​ ​about​ ​safety​ ​procedures​ ​at​ ​the​ ​hall,​ ​which​ ​they​ ​will​ ​be​ ​expected​ ​to​ ​follow​ ​(e.g.​ ​</w:t>
      </w:r>
      <w:proofErr w:type="gram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fire</w:t>
      </w:r>
      <w:proofErr w:type="gram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​evacuation;​ ​use of​ ​equipment;​ ​reporting​ ​of​ ​incidents/accidents).</w:t>
      </w:r>
    </w:p>
    <w:p w14:paraId="43FED4A3" w14:textId="77777777" w:rsidR="005A2D77" w:rsidRPr="00D817A9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EE26069" w14:textId="57C6DFCC" w:rsidR="005A2D77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All​ ​contractors​ ​will​ ​be​ ​made​ ​aware​ ​of​ ​Health​ ​&amp;​ ​Safety​ ​Policy,​ ​any​ ​identified​ ​risks​ ​and​ ​their responsibilities.</w:t>
      </w:r>
      <w:r w:rsidR="000D3395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  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Trustees​ ​with​ ​specific​ ​responsibilities​ ​for​ ​aspects​ ​of​ ​Health​ ​&amp;​ ​Safety​ ​will​ ​report​ ​to​ ​the​ ​trustees</w:t>
      </w:r>
      <w:r w:rsidR="000D3395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.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</w:t>
      </w:r>
    </w:p>
    <w:p w14:paraId="24B9E744" w14:textId="0EBD429F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br/>
        <w:t>The​ ​full​ ​policy​ ​will​ ​be​ ​reviewed​ ​annually,​ ​with​ ​risk​ ​assessments​ ​and​ ​necessary​ ​amendments​ ​being​ ​made as​ ​necessary​ ​throughout​ ​the​ ​year.​ ​</w:t>
      </w:r>
    </w:p>
    <w:p w14:paraId="206797B7" w14:textId="77777777" w:rsidR="005A2D77" w:rsidRPr="00D817A9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AE9D062" w14:textId="47888F2D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Signed:​ ​​ </w:t>
      </w:r>
    </w:p>
    <w:p w14:paraId="5CE9875D" w14:textId="05FAE8B5" w:rsidR="005A2D77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5BE2D24" w14:textId="1C6D8F82" w:rsidR="005A2D77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>Position:</w:t>
      </w:r>
    </w:p>
    <w:p w14:paraId="32271EB5" w14:textId="21D1CD3D" w:rsidR="005A2D77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8BB5B94" w14:textId="3226EEB7" w:rsidR="005A2D77" w:rsidRPr="00D817A9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Date: </w:t>
      </w:r>
    </w:p>
    <w:p w14:paraId="46EBE750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 </w:t>
      </w:r>
    </w:p>
    <w:p w14:paraId="3B9CDEAE" w14:textId="77777777" w:rsidR="00AD442E" w:rsidRDefault="00AD442E" w:rsidP="00B36F9B">
      <w:pPr>
        <w:spacing w:after="0" w:line="240" w:lineRule="auto"/>
      </w:pPr>
    </w:p>
    <w:sectPr w:rsidR="00AD442E" w:rsidSect="005E319E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A9"/>
    <w:rsid w:val="000D3395"/>
    <w:rsid w:val="004F1846"/>
    <w:rsid w:val="005A2D77"/>
    <w:rsid w:val="005E319E"/>
    <w:rsid w:val="00AD442E"/>
    <w:rsid w:val="00B36F9B"/>
    <w:rsid w:val="00D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8FEB"/>
  <w15:chartTrackingRefBased/>
  <w15:docId w15:val="{C8F29C12-99B3-4894-AF7D-A0946C96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7A9"/>
    <w:pPr>
      <w:spacing w:before="100" w:beforeAutospacing="1" w:after="300" w:line="288" w:lineRule="atLeast"/>
      <w:outlineLvl w:val="0"/>
    </w:pPr>
    <w:rPr>
      <w:rFonts w:ascii="inherit" w:eastAsia="Times New Roman" w:hAnsi="inherit" w:cs="Times New Roman"/>
      <w:kern w:val="36"/>
      <w:sz w:val="60"/>
      <w:szCs w:val="6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9"/>
    <w:rPr>
      <w:rFonts w:ascii="inherit" w:eastAsia="Times New Roman" w:hAnsi="inherit" w:cs="Times New Roman"/>
      <w:kern w:val="36"/>
      <w:sz w:val="60"/>
      <w:szCs w:val="60"/>
      <w:lang w:eastAsia="en-GB"/>
    </w:rPr>
  </w:style>
  <w:style w:type="character" w:styleId="Strong">
    <w:name w:val="Strong"/>
    <w:basedOn w:val="DefaultParagraphFont"/>
    <w:uiPriority w:val="22"/>
    <w:qFormat/>
    <w:rsid w:val="00D817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17A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2D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294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Julie Gillhespey</cp:lastModifiedBy>
  <cp:revision>2</cp:revision>
  <dcterms:created xsi:type="dcterms:W3CDTF">2024-03-25T18:32:00Z</dcterms:created>
  <dcterms:modified xsi:type="dcterms:W3CDTF">2024-03-25T18:32:00Z</dcterms:modified>
</cp:coreProperties>
</file>